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9D" w:rsidRDefault="00323B9D" w:rsidP="00323B9D">
      <w:pPr>
        <w:rPr>
          <w:szCs w:val="28"/>
        </w:rPr>
      </w:pPr>
    </w:p>
    <w:p w:rsidR="00323B9D" w:rsidRPr="00E02B2E" w:rsidRDefault="00323B9D" w:rsidP="00323B9D">
      <w:pPr>
        <w:pStyle w:val="a3"/>
        <w:spacing w:before="75" w:beforeAutospacing="0" w:after="75" w:afterAutospacing="0" w:line="270" w:lineRule="atLeast"/>
        <w:jc w:val="both"/>
        <w:rPr>
          <w:sz w:val="28"/>
          <w:szCs w:val="28"/>
        </w:rPr>
      </w:pPr>
      <w:r w:rsidRPr="004C35CA">
        <w:rPr>
          <w:b/>
          <w:i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67310</wp:posOffset>
            </wp:positionV>
            <wp:extent cx="3267075" cy="2449830"/>
            <wp:effectExtent l="95250" t="76200" r="104775" b="83820"/>
            <wp:wrapSquare wrapText="bothSides"/>
            <wp:docPr id="2" name="Рисунок 1" descr="C:\Documents and Settings\user\Рабочий стол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498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4C35CA">
        <w:rPr>
          <w:sz w:val="28"/>
          <w:szCs w:val="28"/>
        </w:rPr>
        <w:t xml:space="preserve"> </w:t>
      </w:r>
      <w:r>
        <w:rPr>
          <w:b/>
          <w:bCs/>
          <w:i/>
          <w:iCs/>
          <w:color w:val="FF0000"/>
          <w:sz w:val="36"/>
          <w:szCs w:val="36"/>
        </w:rPr>
        <w:t xml:space="preserve">О путешествиях с </w:t>
      </w:r>
      <w:r w:rsidRPr="004C35CA">
        <w:rPr>
          <w:b/>
          <w:bCs/>
          <w:i/>
          <w:iCs/>
          <w:color w:val="FF0000"/>
          <w:sz w:val="36"/>
          <w:szCs w:val="36"/>
        </w:rPr>
        <w:t>детьми</w:t>
      </w:r>
    </w:p>
    <w:p w:rsidR="00323B9D" w:rsidRPr="004C35CA" w:rsidRDefault="00323B9D" w:rsidP="00323B9D">
      <w:pPr>
        <w:pStyle w:val="a3"/>
        <w:spacing w:before="75" w:beforeAutospacing="0" w:after="0" w:afterAutospacing="0"/>
        <w:ind w:firstLine="150"/>
        <w:jc w:val="both"/>
        <w:rPr>
          <w:b/>
          <w:color w:val="002060"/>
          <w:sz w:val="28"/>
          <w:szCs w:val="28"/>
        </w:rPr>
      </w:pPr>
      <w:r w:rsidRPr="004C35CA">
        <w:rPr>
          <w:b/>
          <w:iCs/>
          <w:color w:val="002060"/>
          <w:sz w:val="28"/>
          <w:szCs w:val="28"/>
        </w:rPr>
        <w:t>Ехать</w:t>
      </w:r>
      <w:r w:rsidRPr="004C35CA">
        <w:rPr>
          <w:rStyle w:val="apple-converted-space"/>
          <w:b/>
          <w:iCs/>
          <w:color w:val="002060"/>
          <w:sz w:val="28"/>
          <w:szCs w:val="28"/>
        </w:rPr>
        <w:t> </w:t>
      </w:r>
      <w:r w:rsidRPr="004C35CA">
        <w:rPr>
          <w:b/>
          <w:iCs/>
          <w:color w:val="002060"/>
          <w:sz w:val="28"/>
          <w:szCs w:val="28"/>
        </w:rPr>
        <w:t>или не ехать с ребёнком на юг?</w:t>
      </w:r>
      <w:r w:rsidRPr="004C35CA">
        <w:rPr>
          <w:rStyle w:val="apple-converted-space"/>
          <w:b/>
          <w:color w:val="002060"/>
          <w:sz w:val="28"/>
          <w:szCs w:val="28"/>
        </w:rPr>
        <w:t> </w:t>
      </w:r>
      <w:r>
        <w:rPr>
          <w:rStyle w:val="apple-converted-space"/>
          <w:b/>
          <w:color w:val="002060"/>
          <w:sz w:val="28"/>
          <w:szCs w:val="28"/>
        </w:rPr>
        <w:t xml:space="preserve"> </w:t>
      </w:r>
      <w:r w:rsidRPr="004C35CA">
        <w:rPr>
          <w:b/>
          <w:color w:val="002060"/>
          <w:sz w:val="28"/>
          <w:szCs w:val="28"/>
        </w:rPr>
        <w:t xml:space="preserve">- </w:t>
      </w:r>
      <w:r w:rsidRPr="004C35CA">
        <w:rPr>
          <w:color w:val="002060"/>
          <w:sz w:val="28"/>
          <w:szCs w:val="28"/>
        </w:rPr>
        <w:t>вопрос встаёт перед родителями довольно часто.</w:t>
      </w:r>
    </w:p>
    <w:p w:rsidR="00323B9D" w:rsidRPr="004C35CA" w:rsidRDefault="00323B9D" w:rsidP="00323B9D">
      <w:pPr>
        <w:pStyle w:val="a3"/>
        <w:spacing w:before="75" w:beforeAutospacing="0" w:after="0" w:afterAutospacing="0"/>
        <w:ind w:firstLine="150"/>
        <w:jc w:val="both"/>
        <w:rPr>
          <w:b/>
          <w:color w:val="002060"/>
          <w:sz w:val="28"/>
          <w:szCs w:val="28"/>
        </w:rPr>
      </w:pPr>
      <w:r w:rsidRPr="004C35CA">
        <w:rPr>
          <w:b/>
          <w:color w:val="002060"/>
          <w:sz w:val="28"/>
          <w:szCs w:val="28"/>
        </w:rPr>
        <w:t xml:space="preserve">Что можно посоветовать по этому поводу? </w:t>
      </w:r>
    </w:p>
    <w:p w:rsidR="00323B9D" w:rsidRDefault="00323B9D" w:rsidP="00323B9D">
      <w:pPr>
        <w:pStyle w:val="a3"/>
        <w:spacing w:before="75" w:beforeAutospacing="0" w:after="0" w:afterAutospacing="0"/>
        <w:ind w:firstLine="150"/>
        <w:jc w:val="both"/>
        <w:rPr>
          <w:sz w:val="28"/>
          <w:szCs w:val="28"/>
        </w:rPr>
      </w:pPr>
      <w:r w:rsidRPr="00E02B2E">
        <w:rPr>
          <w:b/>
          <w:i/>
          <w:sz w:val="28"/>
          <w:szCs w:val="28"/>
        </w:rPr>
        <w:t>Если вы живёте в средней полосе</w:t>
      </w:r>
      <w:r w:rsidRPr="004C35CA">
        <w:rPr>
          <w:sz w:val="28"/>
          <w:szCs w:val="28"/>
        </w:rPr>
        <w:t xml:space="preserve">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</w:t>
      </w:r>
    </w:p>
    <w:p w:rsidR="00323B9D" w:rsidRDefault="00323B9D" w:rsidP="00323B9D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E02B2E">
        <w:rPr>
          <w:b/>
          <w:i/>
          <w:sz w:val="28"/>
          <w:szCs w:val="28"/>
        </w:rPr>
        <w:t>Чем меньше ребёнок</w:t>
      </w:r>
      <w:r w:rsidRPr="004C35CA">
        <w:rPr>
          <w:sz w:val="28"/>
          <w:szCs w:val="28"/>
        </w:rPr>
        <w:t>, тем тяжелее он приспосабливается к изменениям обстановки и климата. В этих благодатных местах</w:t>
      </w:r>
      <w:proofErr w:type="gramStart"/>
      <w:r w:rsidRPr="004C35C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4C35CA">
        <w:rPr>
          <w:sz w:val="28"/>
          <w:szCs w:val="28"/>
        </w:rPr>
        <w:t xml:space="preserve">в первые дни малыши становятся капризными, у них пропадает аппетит, появляются нарушения пищеварения и сна. </w:t>
      </w:r>
    </w:p>
    <w:p w:rsidR="00323B9D" w:rsidRDefault="00323B9D" w:rsidP="00323B9D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E02B2E">
        <w:rPr>
          <w:b/>
          <w:i/>
          <w:sz w:val="28"/>
          <w:szCs w:val="28"/>
        </w:rPr>
        <w:t>Приспособление к новым климатическим условиям</w:t>
      </w:r>
      <w:r w:rsidRPr="004C35CA">
        <w:rPr>
          <w:sz w:val="28"/>
          <w:szCs w:val="28"/>
        </w:rPr>
        <w:t xml:space="preserve">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</w:t>
      </w:r>
      <w:r>
        <w:rPr>
          <w:sz w:val="28"/>
          <w:szCs w:val="28"/>
        </w:rPr>
        <w:t xml:space="preserve"> может привести к развитию </w:t>
      </w:r>
      <w:r w:rsidRPr="004C35CA">
        <w:rPr>
          <w:sz w:val="28"/>
          <w:szCs w:val="28"/>
        </w:rPr>
        <w:t xml:space="preserve"> различных заболеваний. </w:t>
      </w:r>
    </w:p>
    <w:p w:rsidR="00323B9D" w:rsidRPr="00E02B2E" w:rsidRDefault="00323B9D" w:rsidP="00323B9D">
      <w:pPr>
        <w:pStyle w:val="a3"/>
        <w:spacing w:before="75" w:beforeAutospacing="0" w:after="75" w:afterAutospacing="0" w:line="270" w:lineRule="atLeast"/>
        <w:ind w:firstLine="150"/>
        <w:jc w:val="both"/>
        <w:rPr>
          <w:b/>
          <w:i/>
          <w:sz w:val="28"/>
          <w:szCs w:val="28"/>
        </w:rPr>
      </w:pPr>
      <w:r w:rsidRPr="00E02B2E">
        <w:rPr>
          <w:b/>
          <w:i/>
          <w:sz w:val="28"/>
          <w:szCs w:val="28"/>
        </w:rPr>
        <w:t>В результате все затраты, заботы и хлопоты могут пойти впустую, и радость от  такого «отдыха» не получат ни родители</w:t>
      </w:r>
      <w:proofErr w:type="gramStart"/>
      <w:r w:rsidRPr="00E02B2E">
        <w:rPr>
          <w:b/>
          <w:i/>
          <w:sz w:val="28"/>
          <w:szCs w:val="28"/>
        </w:rPr>
        <w:t xml:space="preserve"> ,</w:t>
      </w:r>
      <w:proofErr w:type="gramEnd"/>
      <w:r w:rsidRPr="00E02B2E">
        <w:rPr>
          <w:b/>
          <w:i/>
          <w:sz w:val="28"/>
          <w:szCs w:val="28"/>
        </w:rPr>
        <w:t xml:space="preserve"> ни дети.</w:t>
      </w:r>
    </w:p>
    <w:p w:rsidR="00323B9D" w:rsidRDefault="00323B9D" w:rsidP="00323B9D">
      <w:pPr>
        <w:pStyle w:val="a3"/>
        <w:shd w:val="clear" w:color="auto" w:fill="FFFFFF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</w:p>
    <w:p w:rsidR="00CD6A6A" w:rsidRDefault="00CD6A6A" w:rsidP="00CD6A6A">
      <w:pPr>
        <w:spacing w:before="75" w:after="75" w:line="270" w:lineRule="atLeast"/>
        <w:ind w:firstLine="150"/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Купание – прекрасное закаливающее средство</w:t>
      </w:r>
    </w:p>
    <w:p w:rsidR="00CD6A6A" w:rsidRDefault="00CD6A6A" w:rsidP="00CD6A6A">
      <w:pPr>
        <w:spacing w:before="75" w:after="75" w:line="270" w:lineRule="atLeast"/>
        <w:ind w:firstLine="15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D6A6A" w:rsidRDefault="00CD6A6A" w:rsidP="00CD6A6A">
      <w:pPr>
        <w:spacing w:before="75" w:after="75" w:line="270" w:lineRule="atLeast"/>
        <w:ind w:firstLine="150"/>
        <w:jc w:val="both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-66040</wp:posOffset>
            </wp:positionV>
            <wp:extent cx="2822575" cy="21336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464646"/>
          <w:sz w:val="28"/>
          <w:szCs w:val="28"/>
        </w:rPr>
        <w:t xml:space="preserve">Купаться в открытых водоёмах можно начиная с двух лет. </w:t>
      </w:r>
    </w:p>
    <w:p w:rsidR="00CD6A6A" w:rsidRDefault="00CD6A6A" w:rsidP="00CD6A6A">
      <w:pPr>
        <w:spacing w:before="75" w:after="75" w:line="270" w:lineRule="atLeast"/>
        <w:ind w:firstLine="150"/>
        <w:jc w:val="both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 xml:space="preserve">Место для купания должно быть неглубоким, ровным, с медленным течением. </w:t>
      </w:r>
    </w:p>
    <w:p w:rsidR="00CD6A6A" w:rsidRDefault="00CD6A6A" w:rsidP="00CD6A6A">
      <w:pPr>
        <w:spacing w:before="75" w:after="75" w:line="270" w:lineRule="atLeast"/>
        <w:ind w:firstLine="150"/>
        <w:jc w:val="both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 xml:space="preserve">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</w:t>
      </w:r>
    </w:p>
    <w:p w:rsidR="00CD6A6A" w:rsidRDefault="00CD6A6A" w:rsidP="00CD6A6A">
      <w:pPr>
        <w:spacing w:before="75" w:after="75" w:line="270" w:lineRule="atLeast"/>
        <w:ind w:firstLine="150"/>
        <w:jc w:val="both"/>
        <w:rPr>
          <w:rFonts w:ascii="Times New Roman" w:hAnsi="Times New Roman" w:cs="Times New Roman"/>
          <w:color w:val="464646"/>
          <w:sz w:val="28"/>
          <w:szCs w:val="28"/>
        </w:rPr>
      </w:pPr>
    </w:p>
    <w:p w:rsidR="00CD6A6A" w:rsidRDefault="00CD6A6A" w:rsidP="00CD6A6A">
      <w:pPr>
        <w:spacing w:before="75" w:after="75" w:line="270" w:lineRule="atLeast"/>
        <w:ind w:firstLine="15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В воде вместе с ребёнком обязательно должен находиться взрослый</w:t>
      </w:r>
      <w:proofErr w:type="gramStart"/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!</w:t>
      </w:r>
      <w:proofErr w:type="gramEnd"/>
    </w:p>
    <w:p w:rsidR="00CD6A6A" w:rsidRDefault="00CD6A6A" w:rsidP="00CD6A6A">
      <w:pPr>
        <w:spacing w:before="75" w:after="75" w:line="270" w:lineRule="atLeast"/>
        <w:ind w:firstLine="150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 xml:space="preserve">                             При купании необходимо соблюдать правила</w:t>
      </w:r>
      <w:r>
        <w:rPr>
          <w:rFonts w:ascii="Times New Roman" w:hAnsi="Times New Roman" w:cs="Times New Roman"/>
          <w:i/>
          <w:iCs/>
          <w:color w:val="464646"/>
          <w:sz w:val="28"/>
          <w:szCs w:val="28"/>
        </w:rPr>
        <w:t>:</w:t>
      </w:r>
    </w:p>
    <w:p w:rsidR="00CD6A6A" w:rsidRDefault="00CD6A6A" w:rsidP="00CD6A6A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>Не разрешается купаться натощак и раньше чем через 1-1,5 часа после еды</w:t>
      </w:r>
    </w:p>
    <w:p w:rsidR="00CD6A6A" w:rsidRDefault="00CD6A6A" w:rsidP="00CD6A6A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>В воде дети должны находиться в движении</w:t>
      </w:r>
    </w:p>
    <w:p w:rsidR="00CD6A6A" w:rsidRDefault="00CD6A6A" w:rsidP="00CD6A6A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>При появлении озноба немедленно выйти из воды</w:t>
      </w:r>
    </w:p>
    <w:p w:rsidR="00323B9D" w:rsidRPr="00CD6A6A" w:rsidRDefault="00CD6A6A" w:rsidP="00323B9D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>Нельзя  разгорячённым окунаться в прохладную воду.</w:t>
      </w:r>
    </w:p>
    <w:p w:rsidR="00EC2891" w:rsidRDefault="00EC2891"/>
    <w:sectPr w:rsidR="00EC2891" w:rsidSect="00E02B2E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255"/>
    <w:multiLevelType w:val="multilevel"/>
    <w:tmpl w:val="9D007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B9D"/>
    <w:rsid w:val="00323B9D"/>
    <w:rsid w:val="0097380A"/>
    <w:rsid w:val="00CD6A6A"/>
    <w:rsid w:val="00EC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9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3B9D"/>
  </w:style>
  <w:style w:type="paragraph" w:styleId="a3">
    <w:name w:val="Normal (Web)"/>
    <w:basedOn w:val="a"/>
    <w:uiPriority w:val="99"/>
    <w:unhideWhenUsed/>
    <w:rsid w:val="00323B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2014-06-23T07:18:00Z</dcterms:created>
  <dcterms:modified xsi:type="dcterms:W3CDTF">2014-08-03T14:32:00Z</dcterms:modified>
</cp:coreProperties>
</file>